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istParagraph"/>
        <w:spacing w:lineRule="auto" w:line="276"/>
        <w:jc w:val="both"/>
        <w:rPr>
          <w:rFonts w:ascii="Tahoma" w:hAnsi="Tahoma" w:cs="Tahoma"/>
        </w:rPr>
      </w:pPr>
      <w:r>
        <w:rPr>
          <w:rFonts w:cs="Tahoma" w:ascii="Tahoma" w:hAnsi="Tahoma"/>
        </w:rPr>
      </w:r>
    </w:p>
    <w:p>
      <w:pPr>
        <w:pStyle w:val="Normal"/>
        <w:rPr/>
      </w:pPr>
      <w:r>
        <w:rPr/>
      </w:r>
    </w:p>
    <w:p>
      <w:pPr>
        <w:pStyle w:val="Normal"/>
        <w:rPr/>
      </w:pPr>
      <w:r>
        <w:rPr/>
      </w:r>
    </w:p>
    <w:p>
      <w:pPr>
        <w:pStyle w:val="Normal"/>
        <w:jc w:val="center"/>
        <w:rPr>
          <w:rFonts w:ascii="Tahoma" w:hAnsi="Tahoma" w:cs="Tahoma"/>
          <w:b/>
          <w:bCs/>
          <w:sz w:val="48"/>
          <w:szCs w:val="48"/>
        </w:rPr>
      </w:pPr>
      <w:r>
        <w:rPr>
          <w:rFonts w:cs="Tahoma" w:ascii="Tahoma" w:hAnsi="Tahoma"/>
          <w:b/>
          <w:bCs/>
          <w:sz w:val="48"/>
          <w:szCs w:val="48"/>
        </w:rPr>
        <w:t>EAJ-PNVk Laudioko irudiaren narriadura salatu du, pintaketak, zikinkeria eta mantentze-falta direla eta</w:t>
      </w:r>
    </w:p>
    <w:p>
      <w:pPr>
        <w:pStyle w:val="Normal"/>
        <w:rPr/>
      </w:pPr>
      <w:r>
        <w:rPr/>
      </w:r>
    </w:p>
    <w:p>
      <w:pPr>
        <w:pStyle w:val="ListParagraph"/>
        <w:numPr>
          <w:ilvl w:val="0"/>
          <w:numId w:val="1"/>
        </w:numPr>
        <w:spacing w:lineRule="auto" w:line="276"/>
        <w:jc w:val="both"/>
        <w:rPr>
          <w:rFonts w:ascii="Tahoma" w:hAnsi="Tahoma" w:cs="Tahoma"/>
        </w:rPr>
      </w:pPr>
      <w:r>
        <w:rPr>
          <w:rFonts w:cs="Tahoma" w:ascii="Tahoma" w:hAnsi="Tahoma"/>
          <w:i/>
          <w:iCs/>
          <w:sz w:val="28"/>
          <w:szCs w:val="28"/>
        </w:rPr>
        <w:t>Egoera txarrean dauden pintadak, kartelak eta hormak ugaritzen direnean, "erabakitasunez eta etengabe" jokatzeko eskatu dio alderdi jeltzaleak EH Bilduko Udal Gobernuari</w:t>
      </w:r>
    </w:p>
    <w:p>
      <w:pPr>
        <w:pStyle w:val="Normal"/>
        <w:spacing w:lineRule="auto" w:line="360"/>
        <w:jc w:val="both"/>
        <w:rPr>
          <w:rFonts w:ascii="Tahoma" w:hAnsi="Tahoma" w:cs="Tahoma"/>
        </w:rPr>
      </w:pPr>
      <w:r>
        <w:rPr>
          <w:rFonts w:cs="Tahoma" w:ascii="Tahoma" w:hAnsi="Tahoma"/>
        </w:rPr>
        <w:br/>
      </w:r>
      <w:r>
        <w:rPr>
          <w:rFonts w:ascii="Century Gothic" w:hAnsi="Century Gothic"/>
          <w:i/>
          <w:iCs/>
        </w:rPr>
        <w:t>Laudio, 2026ko martxoaren 20a. –</w:t>
      </w:r>
      <w:r>
        <w:rPr>
          <w:rFonts w:cs="Tahoma" w:ascii="Tahoma" w:hAnsi="Tahoma"/>
        </w:rPr>
        <w:t xml:space="preserve"> </w:t>
      </w:r>
      <w:r>
        <w:rPr>
          <w:rFonts w:cs="Tahoma" w:ascii="Tahoma" w:hAnsi="Tahoma"/>
          <w:b/>
          <w:bCs/>
        </w:rPr>
        <w:t>EAJ-PNVren Laudioko Udal Taldeak</w:t>
      </w:r>
      <w:r>
        <w:rPr>
          <w:rFonts w:cs="Tahoma" w:ascii="Tahoma" w:hAnsi="Tahoma"/>
        </w:rPr>
        <w:t xml:space="preserve"> berriro salatu du udalerriko kale, fatxada eta espazio publikoek duten pixkanakako narriadura, pintadak, ordenantzaz kanpoko kartelak eta pilatutako zikinkeria ugaritu egin baitira. </w:t>
      </w:r>
      <w:r>
        <w:rPr>
          <w:rFonts w:cs="Tahoma" w:ascii="Tahoma" w:hAnsi="Tahoma"/>
          <w:b/>
          <w:bCs/>
        </w:rPr>
        <w:t>Maite Cortazar</w:t>
      </w:r>
      <w:r>
        <w:rPr>
          <w:rFonts w:cs="Tahoma" w:ascii="Tahoma" w:hAnsi="Tahoma"/>
        </w:rPr>
        <w:t xml:space="preserve"> zinegotzi jeltzaleak ohartarazi duenez, "ez da egoera hau aipatzen dugun lehen aldia. Urteak daramatzagu gure herriko eremu askok duten egoera txarra salatzen, denboran neurri eraginkor eta iraunkorrik hartu gabe".</w:t>
      </w:r>
    </w:p>
    <w:p>
      <w:pPr>
        <w:pStyle w:val="Normal"/>
        <w:spacing w:lineRule="auto" w:line="360"/>
        <w:jc w:val="both"/>
        <w:rPr>
          <w:rFonts w:ascii="Tahoma" w:hAnsi="Tahoma" w:cs="Tahoma"/>
        </w:rPr>
      </w:pPr>
      <w:r>
        <w:rPr>
          <w:rFonts w:cs="Tahoma" w:ascii="Tahoma" w:hAnsi="Tahoma"/>
        </w:rPr>
        <w:t>Formaziotik gogorarazi dutenez, Laudiok, Arabako bigarren udalerriak, "bere pisuaren, dinamismoaren eta, batez ere, gure bizilagunek merezi duten errespetuaren araberako irudia merezi du". "Inori ez zaio gustatzen horma zikinak, fatxada hondatuak edo pintatuak dituen herri batean bizitzea, aste edo hilabeteetan erretiratu gabe egon arren", adierazi du Cortazarrek.</w:t>
      </w:r>
    </w:p>
    <w:p>
      <w:pPr>
        <w:pStyle w:val="Normal"/>
        <w:spacing w:lineRule="auto" w:line="360"/>
        <w:jc w:val="both"/>
        <w:rPr>
          <w:rFonts w:ascii="Tahoma" w:hAnsi="Tahoma" w:cs="Tahoma"/>
        </w:rPr>
      </w:pPr>
      <w:r>
        <w:rPr>
          <w:rFonts w:cs="Tahoma" w:ascii="Tahoma" w:hAnsi="Tahoma"/>
        </w:rPr>
        <w:t>Izan ere, EAJ-PNVk berariaz gaitzetsi ditu azken urteotan udalerriko hainbat puntutan izandako ekintza bandalikoak, besteak beste, pintaketa iraingarriak eta eduki bortitzak dituzten mezuak, batzuetan terrorismoa goratzeko erreferentziak dituztenak. "Adierazpen horiek ez dute zerikusirik bizikidetzarekin, bakearekin eta Laudioko gehiengo sozialak defendatzen duen aurrerapenarekin. Ez dute gure herria ordezkatzen eta berehala ezabatu behar dira", adierazi du bozeramaileak.</w:t>
      </w:r>
    </w:p>
    <w:p>
      <w:pPr>
        <w:pStyle w:val="Normal"/>
        <w:spacing w:lineRule="auto" w:line="360"/>
        <w:jc w:val="both"/>
        <w:rPr>
          <w:rFonts w:ascii="Tahoma" w:hAnsi="Tahoma" w:cs="Tahoma"/>
        </w:rPr>
      </w:pPr>
      <w:r>
        <w:rPr>
          <w:rFonts w:cs="Tahoma" w:ascii="Tahoma" w:hAnsi="Tahoma"/>
        </w:rPr>
        <w:t>Alderdi jeltzalearen ustez, era berean, kezkagarria da fatxadei eta hormetara itsatsitako kartel asko denbora mugagabean egotea, eta bide garbiketarako udal ordenantza ez betetzea. "Ezin da beste aldera begiratu espazio publikoaren erabilera arautzen duen araudi bat dagoenean. Arauak betetzeko daude, eta Udala izan behar da horiek errespetarazten lehena", azpimarratu du Cortazarrek.</w:t>
      </w:r>
    </w:p>
    <w:p>
      <w:pPr>
        <w:pStyle w:val="Normal"/>
        <w:spacing w:lineRule="auto" w:line="360"/>
        <w:jc w:val="both"/>
        <w:rPr>
          <w:rFonts w:ascii="Tahoma" w:hAnsi="Tahoma" w:cs="Tahoma"/>
        </w:rPr>
      </w:pPr>
      <w:r>
        <w:rPr>
          <w:rFonts w:cs="Tahoma" w:ascii="Tahoma" w:hAnsi="Tahoma"/>
        </w:rPr>
      </w:r>
    </w:p>
    <w:p>
      <w:pPr>
        <w:pStyle w:val="Normal"/>
        <w:spacing w:lineRule="auto" w:line="360"/>
        <w:jc w:val="both"/>
        <w:rPr>
          <w:rFonts w:ascii="Tahoma" w:hAnsi="Tahoma" w:cs="Tahoma"/>
        </w:rPr>
      </w:pPr>
      <w:r>
        <w:rPr>
          <w:rFonts w:cs="Tahoma" w:ascii="Tahoma" w:hAnsi="Tahoma"/>
        </w:rPr>
      </w:r>
    </w:p>
    <w:p>
      <w:pPr>
        <w:pStyle w:val="Normal"/>
        <w:spacing w:lineRule="auto" w:line="360"/>
        <w:jc w:val="both"/>
        <w:rPr>
          <w:rFonts w:ascii="Tahoma" w:hAnsi="Tahoma" w:cs="Tahoma"/>
        </w:rPr>
      </w:pPr>
      <w:r>
        <w:rPr>
          <w:rFonts w:cs="Tahoma" w:ascii="Tahoma" w:hAnsi="Tahoma"/>
        </w:rPr>
      </w:r>
    </w:p>
    <w:p>
      <w:pPr>
        <w:pStyle w:val="Normal"/>
        <w:spacing w:lineRule="auto" w:line="360"/>
        <w:jc w:val="both"/>
        <w:rPr>
          <w:rFonts w:ascii="Tahoma" w:hAnsi="Tahoma" w:cs="Tahoma"/>
        </w:rPr>
      </w:pPr>
      <w:r>
        <w:rPr>
          <w:rFonts w:cs="Tahoma" w:ascii="Tahoma" w:hAnsi="Tahoma"/>
        </w:rPr>
      </w:r>
    </w:p>
    <w:p>
      <w:pPr>
        <w:pStyle w:val="Normal"/>
        <w:spacing w:lineRule="auto" w:line="360"/>
        <w:jc w:val="both"/>
        <w:rPr>
          <w:rFonts w:ascii="Tahoma" w:hAnsi="Tahoma" w:cs="Tahoma"/>
        </w:rPr>
      </w:pPr>
      <w:r>
        <w:rPr>
          <w:rFonts w:cs="Tahoma" w:ascii="Tahoma" w:hAnsi="Tahoma"/>
        </w:rPr>
        <w:br/>
      </w:r>
      <w:r>
        <w:rPr>
          <w:rFonts w:cs="Tahoma" w:ascii="Tahoma" w:hAnsi="Tahoma"/>
          <w:b/>
          <w:bCs/>
          <w:sz w:val="28"/>
          <w:szCs w:val="28"/>
        </w:rPr>
        <w:t>Mantentze-lanik eza</w:t>
      </w:r>
    </w:p>
    <w:p>
      <w:pPr>
        <w:pStyle w:val="Normal"/>
        <w:spacing w:lineRule="auto" w:line="360"/>
        <w:jc w:val="both"/>
        <w:rPr>
          <w:rFonts w:ascii="Tahoma" w:hAnsi="Tahoma" w:cs="Tahoma"/>
        </w:rPr>
      </w:pPr>
      <w:r>
        <w:rPr>
          <w:rFonts w:cs="Tahoma" w:ascii="Tahoma" w:hAnsi="Tahoma"/>
        </w:rPr>
        <w:t>EAJ-PNVren iritziz, arazoa ez da jarduera puntualetara mugatzen, etengabeko mantentze-estrategia baten faltara baizik. "Ez da nahikoa bereziki larria izan daitekeen edo gatazka sor dezakeen pintadak brotxaz estaltzea. Gure kaleak baldintza egokietan eta pintada iraingarririk gabe mantentzen direla bermatuko duen jarduera integrala, planifikatua eta jarraitua beharrezkoa da", berretsi du.</w:t>
      </w:r>
    </w:p>
    <w:p>
      <w:pPr>
        <w:pStyle w:val="Normal"/>
        <w:spacing w:lineRule="auto" w:line="360"/>
        <w:jc w:val="both"/>
        <w:rPr>
          <w:rFonts w:ascii="Tahoma" w:hAnsi="Tahoma" w:cs="Tahoma"/>
        </w:rPr>
      </w:pPr>
      <w:r>
        <w:rPr>
          <w:rFonts w:cs="Tahoma" w:ascii="Tahoma" w:hAnsi="Tahoma"/>
        </w:rPr>
        <w:t>Cortazarrek EH-Bilduko gobernu taldeari eskatu dio "behingoz gaiari buruz hitz egiteko eta erabakitasunez jokatzeko", bideak garbitzeko eta hiria mantentzeko baliabideak indartuz. "Udalerri baten irudia ez da gai estetiko txikiagoa; bizi-kalitatearekin, kide izatearen harrotasunarekin eta espazio komunarekiko errespetuarekin du zerikusia", gaineratu du.</w:t>
      </w:r>
    </w:p>
    <w:p>
      <w:pPr>
        <w:pStyle w:val="Normal"/>
        <w:spacing w:lineRule="auto" w:line="360"/>
        <w:jc w:val="both"/>
        <w:rPr>
          <w:rFonts w:ascii="Tahoma" w:hAnsi="Tahoma" w:cs="Tahoma"/>
          <w:b/>
          <w:bCs/>
        </w:rPr>
      </w:pPr>
      <w:r>
        <w:rPr>
          <w:rFonts w:cs="Tahoma" w:ascii="Tahoma" w:hAnsi="Tahoma"/>
          <w:b/>
          <w:bCs/>
        </w:rPr>
        <w:t>EAJ-PNVk legezkotasunaren, bizikidetzaren eta hiri-ingurunearen zaintzaren aldeko konpromisoa berretsi du, eta herritarren elkarlanerako deia egin du udalerri garbi, seguru eta Laudioko gehiengo soziala definitzen duten errespetu- eta aurrerabide-balioekin bat datorren udalerri bat zaintzeko.</w:t>
      </w:r>
    </w:p>
    <w:p>
      <w:pPr>
        <w:pStyle w:val="Normal"/>
        <w:spacing w:lineRule="auto" w:line="360"/>
        <w:jc w:val="both"/>
        <w:rPr/>
      </w:pPr>
      <w:r>
        <w:rPr/>
      </w:r>
    </w:p>
    <w:p>
      <w:pPr>
        <w:pStyle w:val="Normal"/>
        <w:spacing w:lineRule="auto" w:line="276"/>
        <w:jc w:val="center"/>
        <w:rPr>
          <w:rFonts w:ascii="Tahoma" w:hAnsi="Tahoma" w:cs="Tahoma"/>
          <w:b/>
          <w:bCs/>
          <w:sz w:val="48"/>
          <w:szCs w:val="48"/>
        </w:rPr>
      </w:pPr>
      <w:r>
        <w:rPr>
          <w:rFonts w:cs="Tahoma" w:ascii="Tahoma" w:hAnsi="Tahoma"/>
          <w:b/>
          <w:bCs/>
          <w:sz w:val="48"/>
          <w:szCs w:val="48"/>
        </w:rPr>
      </w:r>
    </w:p>
    <w:p>
      <w:pPr>
        <w:pStyle w:val="Normal"/>
        <w:spacing w:lineRule="auto" w:line="276"/>
        <w:jc w:val="center"/>
        <w:rPr>
          <w:rFonts w:ascii="Tahoma" w:hAnsi="Tahoma" w:cs="Tahoma"/>
          <w:b/>
          <w:bCs/>
          <w:sz w:val="48"/>
          <w:szCs w:val="48"/>
        </w:rPr>
      </w:pPr>
      <w:r>
        <w:rPr>
          <w:rFonts w:cs="Tahoma" w:ascii="Tahoma" w:hAnsi="Tahoma"/>
          <w:b/>
          <w:bCs/>
          <w:sz w:val="48"/>
          <w:szCs w:val="48"/>
        </w:rPr>
      </w:r>
    </w:p>
    <w:p>
      <w:pPr>
        <w:pStyle w:val="Normal"/>
        <w:spacing w:lineRule="auto" w:line="276" w:before="0" w:after="160"/>
        <w:jc w:val="center"/>
        <w:rPr>
          <w:rFonts w:ascii="Tahoma" w:hAnsi="Tahoma" w:cs="Tahoma"/>
          <w:b/>
          <w:bCs/>
          <w:sz w:val="48"/>
          <w:szCs w:val="48"/>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991" w:gutter="0" w:header="568" w:top="993" w:footer="460" w:bottom="51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Segoe UI">
    <w:charset w:val="00" w:characterSet="windows-1252"/>
    <w:family w:val="swiss"/>
    <w:pitch w:val="variable"/>
  </w:font>
  <w:font w:name="Liberation Sans">
    <w:altName w:val="Arial"/>
    <w:charset w:val="00" w:characterSet="windows-1252"/>
    <w:family w:val="swiss"/>
    <w:pitch w:val="variable"/>
  </w:font>
  <w:font w:name="Georgia">
    <w:charset w:val="00" w:characterSet="windows-1252"/>
    <w:family w:val="roman"/>
    <w:pitch w:val="variable"/>
  </w:font>
  <w:font w:name="Tahoma">
    <w:charset w:val="00" w:characterSet="windows-1252"/>
    <w:family w:val="swiss"/>
    <w:pitch w:val="variable"/>
  </w:font>
  <w:font w:name="Century Gothic">
    <w:charset w:val="00" w:characterSet="windows-1252"/>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252" w:leader="none"/>
        <w:tab w:val="right" w:pos="8504" w:leader="none"/>
      </w:tabs>
      <w:spacing w:lineRule="auto" w:line="240" w:before="0" w:after="0"/>
      <w:jc w:val="end"/>
      <w:rPr>
        <w:color w:val="000000"/>
        <w:sz w:val="20"/>
        <w:szCs w:val="20"/>
      </w:rPr>
    </w:pPr>
    <w:r>
      <w:rPr>
        <w:color w:val="000000"/>
        <w:sz w:val="20"/>
        <w:szCs w:val="20"/>
      </w:rPr>
      <w:t xml:space="preserve">Página </w:t>
    </w:r>
    <w:r>
      <w:rPr>
        <w:color w:val="000000"/>
      </w:rPr>
      <w:fldChar w:fldCharType="begin"/>
    </w:r>
    <w:r>
      <w:rPr>
        <w:color w:val="000000"/>
      </w:rPr>
      <w:instrText xml:space="preserve"> PAGE </w:instrText>
    </w:r>
    <w:r>
      <w:rPr>
        <w:color w:val="000000"/>
      </w:rPr>
      <w:fldChar w:fldCharType="separate"/>
    </w:r>
    <w:r>
      <w:rPr>
        <w:color w:val="000000"/>
      </w:rPr>
      <w:t>1</w:t>
    </w:r>
    <w:r>
      <w:rPr>
        <w:color w:val="000000"/>
      </w:rPr>
      <w:fldChar w:fldCharType="end"/>
    </w:r>
    <w:r>
      <w:rPr>
        <w:color w:val="000000"/>
        <w:sz w:val="20"/>
        <w:szCs w:val="20"/>
      </w:rPr>
      <w:t xml:space="preserve"> de </w:t>
    </w:r>
    <w:r>
      <w:rPr>
        <w:color w:val="000000"/>
      </w:rPr>
      <w:fldChar w:fldCharType="begin"/>
    </w:r>
    <w:r>
      <w:rPr>
        <w:color w:val="000000"/>
      </w:rPr>
      <w:instrText xml:space="preserve"> NUMPAGES </w:instrText>
    </w:r>
    <w:r>
      <w:rPr>
        <w:color w:val="000000"/>
      </w:rPr>
      <w:fldChar w:fldCharType="separate"/>
    </w:r>
    <w:r>
      <w:rPr>
        <w:color w:val="000000"/>
      </w:rPr>
      <w:t>2</w:t>
    </w:r>
    <w:r>
      <w:rPr>
        <w:color w:val="000000"/>
      </w:rPr>
      <w:fldChar w:fldCharType="end"/>
    </w:r>
  </w:p>
  <w:p>
    <w:pPr>
      <w:pStyle w:val="Normal"/>
      <w:pBdr/>
      <w:tabs>
        <w:tab w:val="clear" w:pos="720"/>
        <w:tab w:val="center" w:pos="4252" w:leader="none"/>
        <w:tab w:val="right" w:pos="8504" w:leader="none"/>
      </w:tabs>
      <w:spacing w:lineRule="auto" w:line="240" w:before="0" w:after="0"/>
      <w:rPr>
        <w:color w:val="000000"/>
      </w:rPr>
    </w:pPr>
    <w:r>
      <w:rPr>
        <w:color w:val="000000"/>
      </w:rPr>
      <w:drawing>
        <wp:anchor distT="0" distB="0" distL="114300" distR="114300" simplePos="0" relativeHeight="7" behindDoc="1" locked="0" layoutInCell="0" allowOverlap="1">
          <wp:simplePos x="0" y="0"/>
          <wp:positionH relativeFrom="margin">
            <wp:align>center</wp:align>
          </wp:positionH>
          <wp:positionV relativeFrom="paragraph">
            <wp:posOffset>73660</wp:posOffset>
          </wp:positionV>
          <wp:extent cx="457200" cy="457200"/>
          <wp:effectExtent l="0" t="0" r="0" b="0"/>
          <wp:wrapSquare wrapText="bothSides"/>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noChangeArrowheads="1"/>
                  </pic:cNvPicPr>
                </pic:nvPicPr>
                <pic:blipFill>
                  <a:blip r:embed="rId1"/>
                  <a:stretch>
                    <a:fillRect/>
                  </a:stretch>
                </pic:blipFill>
                <pic:spPr bwMode="auto">
                  <a:xfrm>
                    <a:off x="0" y="0"/>
                    <a:ext cx="457200" cy="457200"/>
                  </a:xfrm>
                  <a:prstGeom prst="rect">
                    <a:avLst/>
                  </a:prstGeom>
                  <a:noFill/>
                </pic:spPr>
              </pic:pic>
            </a:graphicData>
          </a:graphic>
        </wp:anchor>
      </w:drawing>
    </w:r>
  </w:p>
  <w:p>
    <w:pPr>
      <w:pStyle w:val="Normal"/>
      <w:pBdr/>
      <w:tabs>
        <w:tab w:val="clear" w:pos="720"/>
        <w:tab w:val="center" w:pos="4252" w:leader="none"/>
        <w:tab w:val="right" w:pos="8504" w:leader="none"/>
      </w:tabs>
      <w:spacing w:lineRule="auto" w:line="240" w:before="0" w:after="0"/>
      <w:rPr>
        <w:color w:val="000000"/>
      </w:rPr>
    </w:pPr>
    <w:r>
      <w:rPr>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252" w:leader="none"/>
        <w:tab w:val="right" w:pos="8504" w:leader="none"/>
      </w:tabs>
      <w:spacing w:lineRule="auto" w:line="240" w:before="0" w:after="0"/>
      <w:jc w:val="end"/>
      <w:rPr>
        <w:color w:val="000000"/>
        <w:sz w:val="20"/>
        <w:szCs w:val="20"/>
      </w:rPr>
    </w:pPr>
    <w:r>
      <w:rPr>
        <w:color w:val="000000"/>
        <w:sz w:val="20"/>
        <w:szCs w:val="20"/>
      </w:rPr>
      <w:t xml:space="preserve">Página </w:t>
    </w:r>
    <w:r>
      <w:rPr>
        <w:color w:val="000000"/>
      </w:rPr>
      <w:fldChar w:fldCharType="begin"/>
    </w:r>
    <w:r>
      <w:rPr>
        <w:color w:val="000000"/>
      </w:rPr>
      <w:instrText xml:space="preserve"> PAGE </w:instrText>
    </w:r>
    <w:r>
      <w:rPr>
        <w:color w:val="000000"/>
      </w:rPr>
      <w:fldChar w:fldCharType="separate"/>
    </w:r>
    <w:r>
      <w:rPr>
        <w:color w:val="000000"/>
      </w:rPr>
      <w:t>1</w:t>
    </w:r>
    <w:r>
      <w:rPr>
        <w:color w:val="000000"/>
      </w:rPr>
      <w:fldChar w:fldCharType="end"/>
    </w:r>
    <w:r>
      <w:rPr>
        <w:color w:val="000000"/>
        <w:sz w:val="20"/>
        <w:szCs w:val="20"/>
      </w:rPr>
      <w:t xml:space="preserve"> de </w:t>
    </w:r>
    <w:r>
      <w:rPr>
        <w:color w:val="000000"/>
      </w:rPr>
      <w:fldChar w:fldCharType="begin"/>
    </w:r>
    <w:r>
      <w:rPr>
        <w:color w:val="000000"/>
      </w:rPr>
      <w:instrText xml:space="preserve"> NUMPAGES </w:instrText>
    </w:r>
    <w:r>
      <w:rPr>
        <w:color w:val="000000"/>
      </w:rPr>
      <w:fldChar w:fldCharType="separate"/>
    </w:r>
    <w:r>
      <w:rPr>
        <w:color w:val="000000"/>
      </w:rPr>
      <w:t>2</w:t>
    </w:r>
    <w:r>
      <w:rPr>
        <w:color w:val="000000"/>
      </w:rPr>
      <w:fldChar w:fldCharType="end"/>
    </w:r>
  </w:p>
  <w:p>
    <w:pPr>
      <w:pStyle w:val="Normal"/>
      <w:pBdr/>
      <w:tabs>
        <w:tab w:val="clear" w:pos="720"/>
        <w:tab w:val="center" w:pos="4252" w:leader="none"/>
        <w:tab w:val="right" w:pos="8504" w:leader="none"/>
      </w:tabs>
      <w:spacing w:lineRule="auto" w:line="240" w:before="0" w:after="0"/>
      <w:rPr>
        <w:color w:val="000000"/>
      </w:rPr>
    </w:pPr>
    <w:r>
      <w:rPr>
        <w:color w:val="000000"/>
      </w:rPr>
      <w:drawing>
        <wp:anchor distT="0" distB="0" distL="114300" distR="114300" simplePos="0" relativeHeight="7" behindDoc="1" locked="0" layoutInCell="0" allowOverlap="1">
          <wp:simplePos x="0" y="0"/>
          <wp:positionH relativeFrom="margin">
            <wp:align>center</wp:align>
          </wp:positionH>
          <wp:positionV relativeFrom="paragraph">
            <wp:posOffset>73660</wp:posOffset>
          </wp:positionV>
          <wp:extent cx="457200" cy="457200"/>
          <wp:effectExtent l="0" t="0" r="0" b="0"/>
          <wp:wrapSquare wrapText="bothSides"/>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a:picLocks noChangeAspect="1" noChangeArrowheads="1"/>
                  </pic:cNvPicPr>
                </pic:nvPicPr>
                <pic:blipFill>
                  <a:blip r:embed="rId1"/>
                  <a:stretch>
                    <a:fillRect/>
                  </a:stretch>
                </pic:blipFill>
                <pic:spPr bwMode="auto">
                  <a:xfrm>
                    <a:off x="0" y="0"/>
                    <a:ext cx="457200" cy="457200"/>
                  </a:xfrm>
                  <a:prstGeom prst="rect">
                    <a:avLst/>
                  </a:prstGeom>
                  <a:noFill/>
                </pic:spPr>
              </pic:pic>
            </a:graphicData>
          </a:graphic>
        </wp:anchor>
      </w:drawing>
    </w:r>
  </w:p>
  <w:p>
    <w:pPr>
      <w:pStyle w:val="Normal"/>
      <w:pBdr/>
      <w:tabs>
        <w:tab w:val="clear" w:pos="720"/>
        <w:tab w:val="center" w:pos="4252" w:leader="none"/>
        <w:tab w:val="right" w:pos="8504" w:leader="none"/>
      </w:tabs>
      <w:spacing w:lineRule="auto" w:line="240" w:before="0" w:after="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252" w:leader="none"/>
        <w:tab w:val="right" w:pos="8504" w:leader="none"/>
      </w:tabs>
      <w:spacing w:lineRule="auto" w:line="240" w:before="0" w:after="0"/>
      <w:jc w:val="center"/>
      <w:rPr>
        <w:rFonts w:ascii="Tahoma" w:hAnsi="Tahoma" w:eastAsia="Tahoma" w:cs="Tahoma"/>
        <w:b/>
        <w:color w:val="000000"/>
      </w:rPr>
    </w:pPr>
    <w:r>
      <w:rPr>
        <w:rFonts w:eastAsia="Tahoma" w:cs="Tahoma" w:ascii="Tahoma" w:hAnsi="Tahoma"/>
        <w:b/>
        <w:color w:val="000000"/>
      </w:rPr>
    </w:r>
  </w:p>
  <w:p>
    <w:pPr>
      <w:pStyle w:val="Normal"/>
      <w:pBdr/>
      <w:tabs>
        <w:tab w:val="clear" w:pos="720"/>
        <w:tab w:val="center" w:pos="4252" w:leader="none"/>
        <w:tab w:val="right" w:pos="8504" w:leader="none"/>
      </w:tabs>
      <w:spacing w:lineRule="auto" w:line="240" w:before="0" w:after="0"/>
      <w:rPr>
        <w:color w:val="000000"/>
      </w:rPr>
    </w:pPr>
    <w:r>
      <w:rPr>
        <w:color w:val="000000"/>
      </w:rPr>
      <mc:AlternateContent>
        <mc:Choice Requires="wps">
          <w:drawing>
            <wp:anchor distT="0" distB="8890" distL="1270" distR="8890" simplePos="0" relativeHeight="4" behindDoc="1" locked="0" layoutInCell="1" allowOverlap="1" wp14:anchorId="6C7F895F">
              <wp:simplePos x="0" y="0"/>
              <wp:positionH relativeFrom="column">
                <wp:posOffset>-2855595</wp:posOffset>
              </wp:positionH>
              <wp:positionV relativeFrom="paragraph">
                <wp:posOffset>4002405</wp:posOffset>
              </wp:positionV>
              <wp:extent cx="5173980" cy="561340"/>
              <wp:effectExtent l="0" t="0" r="0" b="0"/>
              <wp:wrapNone/>
              <wp:docPr id="1" name="Cuadro de texto 1"/>
              <a:graphic xmlns:a="http://schemas.openxmlformats.org/drawingml/2006/main">
                <a:graphicData uri="http://schemas.microsoft.com/office/word/2010/wordprocessingShape">
                  <wps:wsp>
                    <wps:cNvSpPr/>
                    <wps:spPr>
                      <a:xfrm rot="16200000">
                        <a:off x="0" y="0"/>
                        <a:ext cx="5173920" cy="561240"/>
                      </a:xfrm>
                      <a:prstGeom prst="rect">
                        <a:avLst/>
                      </a:prstGeom>
                      <a:solidFill>
                        <a:schemeClr val="lt1"/>
                      </a:solidFill>
                      <a:ln w="6350">
                        <a:noFill/>
                      </a:ln>
                    </wps:spPr>
                    <wps:style>
                      <a:lnRef idx="0"/>
                      <a:fillRef idx="0"/>
                      <a:effectRef idx="0"/>
                      <a:fontRef idx="minor"/>
                    </wps:style>
                    <wps:txbx>
                      <w:txbxContent>
                        <w:p>
                          <w:pPr>
                            <w:pStyle w:val="Contenidodelmarco"/>
                            <w:jc w:val="center"/>
                            <w:rPr>
                              <w:rFonts w:ascii="Tahoma" w:hAnsi="Tahoma" w:cs="Tahoma"/>
                              <w:b/>
                              <w:color w:val="3E5F27"/>
                              <w:sz w:val="32"/>
                            </w:rPr>
                          </w:pPr>
                          <w:r>
                            <w:rPr>
                              <w:rFonts w:cs="Tahoma" w:ascii="Tahoma" w:hAnsi="Tahoma"/>
                              <w:b/>
                              <w:color w:val="3E5F27"/>
                              <w:sz w:val="32"/>
                            </w:rPr>
                            <w:t>PRENTSA OHARRA – NOTA DE PRENSA</w:t>
                          </w:r>
                        </w:p>
                        <w:p>
                          <w:pPr>
                            <w:pStyle w:val="Contenidodelmarco"/>
                            <w:spacing w:before="0" w:after="160"/>
                            <w:rPr/>
                          </w:pPr>
                          <w:r>
                            <w:rPr/>
                          </w:r>
                        </w:p>
                      </w:txbxContent>
                    </wps:txbx>
                    <wps:bodyPr anchor="t">
                      <a:prstTxWarp prst="textNoShape"/>
                      <a:noAutofit/>
                    </wps:bodyPr>
                  </wps:wsp>
                </a:graphicData>
              </a:graphic>
            </wp:anchor>
          </w:drawing>
        </mc:Choice>
        <mc:Fallback>
          <w:pict>
            <v:rect id="shape_0" fillcolor="white" stroked="f" o:allowincell="f" style="position:absolute;margin-left:-224.9pt;margin-top:315.15pt;width:407.35pt;height:44.15pt;mso-wrap-style:square;v-text-anchor:top;rotation:270" wp14:anchorId="6C7F895F">
              <v:fill o:detectmouseclick="t" type="solid" color2="black"/>
              <v:stroke color="#3465a4" weight="6480" joinstyle="round" endcap="flat"/>
              <v:textbox>
                <w:txbxContent>
                  <w:p>
                    <w:pPr>
                      <w:pStyle w:val="Contenidodelmarco"/>
                      <w:jc w:val="center"/>
                      <w:rPr>
                        <w:rFonts w:ascii="Tahoma" w:hAnsi="Tahoma" w:cs="Tahoma"/>
                        <w:b/>
                        <w:color w:val="3E5F27"/>
                        <w:sz w:val="32"/>
                      </w:rPr>
                    </w:pPr>
                    <w:r>
                      <w:rPr>
                        <w:rFonts w:cs="Tahoma" w:ascii="Tahoma" w:hAnsi="Tahoma"/>
                        <w:b/>
                        <w:color w:val="3E5F27"/>
                        <w:sz w:val="32"/>
                      </w:rPr>
                      <w:t>PRENTSA OHARRA – NOTA DE PRENSA</w:t>
                    </w:r>
                  </w:p>
                  <w:p>
                    <w:pPr>
                      <w:pStyle w:val="Contenidodelmarco"/>
                      <w:spacing w:before="0" w:after="160"/>
                      <w:rPr/>
                    </w:pPr>
                    <w:r>
                      <w:rPr/>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252" w:leader="none"/>
        <w:tab w:val="right" w:pos="8504" w:leader="none"/>
      </w:tabs>
      <w:spacing w:lineRule="auto" w:line="240" w:before="0" w:after="0"/>
      <w:jc w:val="center"/>
      <w:rPr>
        <w:rFonts w:ascii="Tahoma" w:hAnsi="Tahoma" w:eastAsia="Tahoma" w:cs="Tahoma"/>
        <w:b/>
        <w:color w:val="000000"/>
      </w:rPr>
    </w:pPr>
    <w:r>
      <w:rPr>
        <w:rFonts w:eastAsia="Tahoma" w:cs="Tahoma" w:ascii="Tahoma" w:hAnsi="Tahoma"/>
        <w:b/>
        <w:color w:val="000000"/>
      </w:rPr>
    </w:r>
  </w:p>
  <w:p>
    <w:pPr>
      <w:pStyle w:val="Normal"/>
      <w:pBdr/>
      <w:tabs>
        <w:tab w:val="clear" w:pos="720"/>
        <w:tab w:val="center" w:pos="4252" w:leader="none"/>
        <w:tab w:val="right" w:pos="8504" w:leader="none"/>
      </w:tabs>
      <w:spacing w:lineRule="auto" w:line="240" w:before="0" w:after="0"/>
      <w:rPr>
        <w:color w:val="000000"/>
      </w:rPr>
    </w:pPr>
    <w:r>
      <w:rPr>
        <w:color w:val="000000"/>
      </w:rPr>
      <mc:AlternateContent>
        <mc:Choice Requires="wps">
          <w:drawing>
            <wp:anchor distT="0" distB="8890" distL="1270" distR="8890" simplePos="0" relativeHeight="4" behindDoc="1" locked="0" layoutInCell="1" allowOverlap="1" wp14:anchorId="6C7F895F">
              <wp:simplePos x="0" y="0"/>
              <wp:positionH relativeFrom="column">
                <wp:posOffset>-2855595</wp:posOffset>
              </wp:positionH>
              <wp:positionV relativeFrom="paragraph">
                <wp:posOffset>4002405</wp:posOffset>
              </wp:positionV>
              <wp:extent cx="5173980" cy="561340"/>
              <wp:effectExtent l="0" t="0" r="0" b="0"/>
              <wp:wrapNone/>
              <wp:docPr id="2" name="Cuadro de texto 1"/>
              <a:graphic xmlns:a="http://schemas.openxmlformats.org/drawingml/2006/main">
                <a:graphicData uri="http://schemas.microsoft.com/office/word/2010/wordprocessingShape">
                  <wps:wsp>
                    <wps:cNvSpPr/>
                    <wps:spPr>
                      <a:xfrm rot="16200000">
                        <a:off x="0" y="0"/>
                        <a:ext cx="5173920" cy="561240"/>
                      </a:xfrm>
                      <a:prstGeom prst="rect">
                        <a:avLst/>
                      </a:prstGeom>
                      <a:solidFill>
                        <a:schemeClr val="lt1"/>
                      </a:solidFill>
                      <a:ln w="6350">
                        <a:noFill/>
                      </a:ln>
                    </wps:spPr>
                    <wps:style>
                      <a:lnRef idx="0"/>
                      <a:fillRef idx="0"/>
                      <a:effectRef idx="0"/>
                      <a:fontRef idx="minor"/>
                    </wps:style>
                    <wps:txbx>
                      <w:txbxContent>
                        <w:p>
                          <w:pPr>
                            <w:pStyle w:val="Contenidodelmarco"/>
                            <w:jc w:val="center"/>
                            <w:rPr>
                              <w:rFonts w:ascii="Tahoma" w:hAnsi="Tahoma" w:cs="Tahoma"/>
                              <w:b/>
                              <w:color w:val="3E5F27"/>
                              <w:sz w:val="32"/>
                            </w:rPr>
                          </w:pPr>
                          <w:r>
                            <w:rPr>
                              <w:rFonts w:cs="Tahoma" w:ascii="Tahoma" w:hAnsi="Tahoma"/>
                              <w:b/>
                              <w:color w:val="3E5F27"/>
                              <w:sz w:val="32"/>
                            </w:rPr>
                            <w:t>PRENTSA OHARRA – NOTA DE PRENSA</w:t>
                          </w:r>
                        </w:p>
                        <w:p>
                          <w:pPr>
                            <w:pStyle w:val="Contenidodelmarco"/>
                            <w:spacing w:before="0" w:after="160"/>
                            <w:rPr/>
                          </w:pPr>
                          <w:r>
                            <w:rPr/>
                          </w:r>
                        </w:p>
                      </w:txbxContent>
                    </wps:txbx>
                    <wps:bodyPr anchor="t">
                      <a:prstTxWarp prst="textNoShape"/>
                      <a:noAutofit/>
                    </wps:bodyPr>
                  </wps:wsp>
                </a:graphicData>
              </a:graphic>
            </wp:anchor>
          </w:drawing>
        </mc:Choice>
        <mc:Fallback>
          <w:pict>
            <v:rect id="shape_0" fillcolor="white" stroked="f" o:allowincell="f" style="position:absolute;margin-left:-224.9pt;margin-top:315.15pt;width:407.35pt;height:44.15pt;mso-wrap-style:square;v-text-anchor:top;rotation:270" wp14:anchorId="6C7F895F">
              <v:fill o:detectmouseclick="t" type="solid" color2="black"/>
              <v:stroke color="#3465a4" weight="6480" joinstyle="round" endcap="flat"/>
              <v:textbox>
                <w:txbxContent>
                  <w:p>
                    <w:pPr>
                      <w:pStyle w:val="Contenidodelmarco"/>
                      <w:jc w:val="center"/>
                      <w:rPr>
                        <w:rFonts w:ascii="Tahoma" w:hAnsi="Tahoma" w:cs="Tahoma"/>
                        <w:b/>
                        <w:color w:val="3E5F27"/>
                        <w:sz w:val="32"/>
                      </w:rPr>
                    </w:pPr>
                    <w:r>
                      <w:rPr>
                        <w:rFonts w:cs="Tahoma" w:ascii="Tahoma" w:hAnsi="Tahoma"/>
                        <w:b/>
                        <w:color w:val="3E5F27"/>
                        <w:sz w:val="32"/>
                      </w:rPr>
                      <w:t>PRENTSA OHARRA – NOTA DE PRENSA</w:t>
                    </w:r>
                  </w:p>
                  <w:p>
                    <w:pPr>
                      <w:pStyle w:val="Contenidodelmarco"/>
                      <w:spacing w:before="0" w:after="160"/>
                      <w:rPr/>
                    </w:pPr>
                    <w:r>
                      <w:rPr/>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5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ES"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start"/>
    </w:pPr>
    <w:rPr>
      <w:rFonts w:ascii="Calibri" w:hAnsi="Calibri" w:eastAsia="Calibri" w:cs="Calibri"/>
      <w:color w:val="auto"/>
      <w:kern w:val="0"/>
      <w:sz w:val="22"/>
      <w:szCs w:val="22"/>
      <w:lang w:val="es-ES" w:eastAsia="es-ES" w:bidi="ar-SA"/>
    </w:rPr>
  </w:style>
  <w:style w:type="paragraph" w:styleId="Heading1">
    <w:name w:val="heading 1"/>
    <w:basedOn w:val="Normal"/>
    <w:next w:val="Normal"/>
    <w:qFormat/>
    <w:pPr>
      <w:keepNext w:val="true"/>
      <w:keepLines/>
      <w:spacing w:before="480" w:after="120"/>
      <w:outlineLvl w:val="0"/>
    </w:pPr>
    <w:rPr>
      <w:b/>
      <w:sz w:val="48"/>
      <w:szCs w:val="48"/>
    </w:rPr>
  </w:style>
  <w:style w:type="paragraph" w:styleId="Heading2">
    <w:name w:val="heading 2"/>
    <w:basedOn w:val="Normal"/>
    <w:next w:val="Normal"/>
    <w:qFormat/>
    <w:pPr>
      <w:spacing w:lineRule="auto" w:line="240"/>
      <w:outlineLvl w:val="1"/>
    </w:pPr>
    <w:rPr>
      <w:rFonts w:ascii="Times New Roman" w:hAnsi="Times New Roman" w:eastAsia="Times New Roman" w:cs="Times New Roman"/>
      <w:b/>
      <w:sz w:val="36"/>
      <w:szCs w:val="36"/>
    </w:rPr>
  </w:style>
  <w:style w:type="paragraph" w:styleId="Heading3">
    <w:name w:val="heading 3"/>
    <w:basedOn w:val="Normal"/>
    <w:next w:val="Normal"/>
    <w:qFormat/>
    <w:pPr>
      <w:keepNext w:val="true"/>
      <w:keepLines/>
      <w:spacing w:before="40" w:after="0"/>
      <w:outlineLvl w:val="2"/>
    </w:pPr>
    <w:rPr>
      <w:color w:val="1F3863"/>
      <w:sz w:val="24"/>
      <w:szCs w:val="24"/>
    </w:rPr>
  </w:style>
  <w:style w:type="paragraph" w:styleId="Heading4">
    <w:name w:val="heading 4"/>
    <w:basedOn w:val="Normal"/>
    <w:next w:val="Normal"/>
    <w:qFormat/>
    <w:pPr>
      <w:keepNext w:val="true"/>
      <w:keepLines/>
      <w:spacing w:before="40" w:after="0"/>
      <w:outlineLvl w:val="3"/>
    </w:pPr>
    <w:rPr>
      <w:i/>
      <w:color w:val="2F5496"/>
    </w:rPr>
  </w:style>
  <w:style w:type="paragraph" w:styleId="Heading5">
    <w:name w:val="heading 5"/>
    <w:basedOn w:val="Normal"/>
    <w:next w:val="Normal"/>
    <w:qFormat/>
    <w:pPr>
      <w:keepNext w:val="true"/>
      <w:keepLines/>
      <w:spacing w:before="220" w:after="40"/>
      <w:outlineLvl w:val="4"/>
    </w:pPr>
    <w:rPr>
      <w:b/>
    </w:rPr>
  </w:style>
  <w:style w:type="paragraph" w:styleId="Heading6">
    <w:name w:val="heading 6"/>
    <w:basedOn w:val="Normal"/>
    <w:next w:val="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ommentReference">
    <w:name w:val="annotation reference"/>
    <w:basedOn w:val="DefaultParagraphFont"/>
    <w:uiPriority w:val="99"/>
    <w:semiHidden/>
    <w:unhideWhenUsed/>
    <w:qFormat/>
    <w:rsid w:val="002d50c6"/>
    <w:rPr>
      <w:sz w:val="16"/>
      <w:szCs w:val="16"/>
    </w:rPr>
  </w:style>
  <w:style w:type="character" w:styleId="TextocomentarioCar" w:customStyle="1">
    <w:name w:val="Texto comentario Car"/>
    <w:basedOn w:val="DefaultParagraphFont"/>
    <w:uiPriority w:val="99"/>
    <w:qFormat/>
    <w:rsid w:val="002d50c6"/>
    <w:rPr>
      <w:sz w:val="20"/>
      <w:szCs w:val="20"/>
    </w:rPr>
  </w:style>
  <w:style w:type="character" w:styleId="AsuntodelcomentarioCar" w:customStyle="1">
    <w:name w:val="Asunto del comentario Car"/>
    <w:basedOn w:val="TextocomentarioCar"/>
    <w:link w:val="annotationsubject"/>
    <w:uiPriority w:val="99"/>
    <w:semiHidden/>
    <w:qFormat/>
    <w:rsid w:val="002d50c6"/>
    <w:rPr>
      <w:b/>
      <w:bCs/>
      <w:sz w:val="20"/>
      <w:szCs w:val="20"/>
    </w:rPr>
  </w:style>
  <w:style w:type="character" w:styleId="TextodegloboCar" w:customStyle="1">
    <w:name w:val="Texto de globo Car"/>
    <w:basedOn w:val="DefaultParagraphFont"/>
    <w:link w:val="BalloonText"/>
    <w:uiPriority w:val="99"/>
    <w:semiHidden/>
    <w:qFormat/>
    <w:rsid w:val="002d50c6"/>
    <w:rPr>
      <w:rFonts w:ascii="Segoe UI" w:hAnsi="Segoe UI" w:cs="Segoe UI"/>
      <w:sz w:val="18"/>
      <w:szCs w:val="18"/>
    </w:rPr>
  </w:style>
  <w:style w:type="character" w:styleId="Emphasis">
    <w:name w:val="Emphasis"/>
    <w:basedOn w:val="DefaultParagraphFont"/>
    <w:uiPriority w:val="20"/>
    <w:qFormat/>
    <w:rsid w:val="00e20b16"/>
    <w:rPr>
      <w:i/>
      <w:iCs/>
    </w:rPr>
  </w:style>
  <w:style w:type="character" w:styleId="Strong">
    <w:name w:val="Strong"/>
    <w:basedOn w:val="DefaultParagraphFont"/>
    <w:uiPriority w:val="22"/>
    <w:qFormat/>
    <w:rsid w:val="00e20b16"/>
    <w:rPr>
      <w:b/>
      <w:bCs/>
    </w:rPr>
  </w:style>
  <w:style w:type="character" w:styleId="EncabezadoCar" w:customStyle="1">
    <w:name w:val="Encabezado Car"/>
    <w:basedOn w:val="DefaultParagraphFont"/>
    <w:uiPriority w:val="99"/>
    <w:qFormat/>
    <w:rsid w:val="00e52f80"/>
    <w:rPr/>
  </w:style>
  <w:style w:type="character" w:styleId="PiedepginaCar" w:customStyle="1">
    <w:name w:val="Pie de página Car"/>
    <w:basedOn w:val="DefaultParagraphFont"/>
    <w:uiPriority w:val="99"/>
    <w:qFormat/>
    <w:rsid w:val="00e52f80"/>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qFormat/>
    <w:pPr>
      <w:keepNext w:val="true"/>
      <w:keepLines/>
      <w:spacing w:before="480" w:after="120"/>
    </w:pPr>
    <w:rPr>
      <w:b/>
      <w:sz w:val="72"/>
      <w:szCs w:val="72"/>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CommentText">
    <w:name w:val="annotation text"/>
    <w:basedOn w:val="Normal"/>
    <w:link w:val="TextocomentarioCar"/>
    <w:uiPriority w:val="99"/>
    <w:unhideWhenUsed/>
    <w:rsid w:val="002d50c6"/>
    <w:pPr>
      <w:spacing w:lineRule="auto" w:line="240"/>
    </w:pPr>
    <w:rPr>
      <w:sz w:val="20"/>
      <w:szCs w:val="20"/>
    </w:rPr>
  </w:style>
  <w:style w:type="paragraph" w:styleId="annotationsubject">
    <w:name w:val="annotation subject"/>
    <w:basedOn w:val="CommentText"/>
    <w:next w:val="CommentText"/>
    <w:link w:val="AsuntodelcomentarioCar"/>
    <w:uiPriority w:val="99"/>
    <w:semiHidden/>
    <w:unhideWhenUsed/>
    <w:qFormat/>
    <w:rsid w:val="002d50c6"/>
    <w:pPr/>
    <w:rPr>
      <w:b/>
      <w:bCs/>
    </w:rPr>
  </w:style>
  <w:style w:type="paragraph" w:styleId="BalloonText">
    <w:name w:val="Balloon Text"/>
    <w:basedOn w:val="Normal"/>
    <w:link w:val="TextodegloboCar"/>
    <w:uiPriority w:val="99"/>
    <w:semiHidden/>
    <w:unhideWhenUsed/>
    <w:qFormat/>
    <w:rsid w:val="002d50c6"/>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1637da"/>
    <w:pPr>
      <w:spacing w:before="0" w:after="160"/>
      <w:ind w:start="720"/>
      <w:contextualSpacing/>
    </w:pPr>
    <w:rPr/>
  </w:style>
  <w:style w:type="paragraph" w:styleId="NormalWeb">
    <w:name w:val="Normal (Web)"/>
    <w:basedOn w:val="Normal"/>
    <w:uiPriority w:val="99"/>
    <w:unhideWhenUsed/>
    <w:qFormat/>
    <w:rsid w:val="00e20b16"/>
    <w:pPr>
      <w:spacing w:lineRule="auto" w:line="240" w:beforeAutospacing="1" w:afterAutospacing="1"/>
    </w:pPr>
    <w:rPr>
      <w:rFonts w:ascii="Times New Roman" w:hAnsi="Times New Roman" w:eastAsia="Times New Roman" w:cs="Times New Roman"/>
      <w:sz w:val="24"/>
      <w:szCs w:val="24"/>
    </w:rPr>
  </w:style>
  <w:style w:type="paragraph" w:styleId="Cabeceraypie">
    <w:name w:val="Cabecera y pie"/>
    <w:basedOn w:val="Normal"/>
    <w:qFormat/>
    <w:pPr/>
    <w:rPr/>
  </w:style>
  <w:style w:type="paragraph" w:styleId="Header">
    <w:name w:val="header"/>
    <w:basedOn w:val="Normal"/>
    <w:link w:val="EncabezadoCar"/>
    <w:uiPriority w:val="99"/>
    <w:unhideWhenUsed/>
    <w:rsid w:val="00e52f80"/>
    <w:pPr>
      <w:tabs>
        <w:tab w:val="clear" w:pos="720"/>
        <w:tab w:val="center" w:pos="4252" w:leader="none"/>
        <w:tab w:val="right" w:pos="8504" w:leader="none"/>
      </w:tabs>
      <w:spacing w:lineRule="auto" w:line="240" w:before="0" w:after="0"/>
    </w:pPr>
    <w:rPr/>
  </w:style>
  <w:style w:type="paragraph" w:styleId="Footer">
    <w:name w:val="footer"/>
    <w:basedOn w:val="Normal"/>
    <w:link w:val="PiedepginaCar"/>
    <w:uiPriority w:val="99"/>
    <w:unhideWhenUsed/>
    <w:rsid w:val="00e52f80"/>
    <w:pPr>
      <w:tabs>
        <w:tab w:val="clear" w:pos="720"/>
        <w:tab w:val="center" w:pos="4252" w:leader="none"/>
        <w:tab w:val="right" w:pos="8504" w:leader="none"/>
      </w:tabs>
      <w:spacing w:lineRule="auto" w:line="240" w:before="0" w:after="0"/>
    </w:pPr>
    <w:rPr/>
  </w:style>
  <w:style w:type="paragraph" w:styleId="Contenidodelmarco">
    <w:name w:val="Contenido del marco"/>
    <w:basedOn w:val="Normal"/>
    <w:qFormat/>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1.jpeg"/>
</Relationships>
</file>

<file path=word/_rels/foot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463</TotalTime>
  <Application>LibreOffice/25.8.5.1$Windows_X86_64 LibreOffice_project/cde5f182e321816108385dd3739c4295be919062</Application>
  <AppVersion>15.0000</AppVersion>
  <Pages>2</Pages>
  <Words>379</Words>
  <Characters>2710</Characters>
  <CharactersWithSpaces>3080</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2025-09-02T09:42:00Z</dcterms:created>
  <dc:creator/>
  <dc:description/>
  <dc:language>es-ES</dc:language>
  <cp:lastModifiedBy/>
  <dcterms:modified xsi:type="dcterms:W3CDTF">2026-03-21T12:20:05Z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file>